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0" w:afterAutospacing="0" w:line="600" w:lineRule="atLeast"/>
        <w:ind w:left="300" w:right="300"/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2017</w:t>
      </w:r>
      <w:r>
        <w:rPr>
          <w:rFonts w:hint="eastAsia"/>
          <w:color w:val="333333"/>
          <w:shd w:val="clear" w:color="auto" w:fill="FFFFFF"/>
        </w:rPr>
        <w:t>年端午节放假期间通勤车运行时刻表</w:t>
      </w:r>
    </w:p>
    <w:p/>
    <w:p>
      <w:pPr>
        <w:pStyle w:val="3"/>
        <w:widowControl/>
        <w:spacing w:beforeAutospacing="0" w:afterAutospacing="0" w:line="400" w:lineRule="exact"/>
        <w:ind w:firstLine="31680" w:firstLineChars="200"/>
        <w:jc w:val="both"/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</w:rPr>
        <w:t>为了切实做好放假期间的值班乘车保障，</w:t>
      </w:r>
      <w:r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  <w:lang w:eastAsia="zh-CN"/>
        </w:rPr>
        <w:t>根据学校</w:t>
      </w:r>
      <w:r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  <w:lang w:val="en-US" w:eastAsia="zh-CN"/>
        </w:rPr>
        <w:t>2017年端午节放假安排</w:t>
      </w:r>
      <w:r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</w:rPr>
        <w:t>，现将通勤班车运行时间调整如下</w:t>
      </w:r>
    </w:p>
    <w:p>
      <w:pPr>
        <w:pStyle w:val="3"/>
        <w:widowControl/>
        <w:spacing w:beforeAutospacing="0" w:afterAutospacing="0" w:line="400" w:lineRule="exact"/>
        <w:ind w:firstLine="31680" w:firstLineChars="200"/>
        <w:jc w:val="both"/>
        <w:rPr>
          <w:rFonts w:hint="eastAsia" w:ascii="仿宋" w:hAnsi="仿宋" w:eastAsia="仿宋" w:cs="仿宋"/>
          <w:bCs/>
          <w:color w:val="000000"/>
          <w:sz w:val="24"/>
          <w:szCs w:val="24"/>
        </w:rPr>
      </w:pPr>
    </w:p>
    <w:tbl>
      <w:tblPr>
        <w:tblStyle w:val="6"/>
        <w:tblW w:w="8640" w:type="dxa"/>
        <w:jc w:val="center"/>
        <w:tblInd w:w="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8"/>
        <w:gridCol w:w="2718"/>
        <w:gridCol w:w="2009"/>
        <w:gridCol w:w="207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838" w:type="dxa"/>
            <w:tcBorders>
              <w:top w:val="single" w:color="000000" w:sz="6" w:space="0"/>
              <w:left w:val="outset" w:color="auto" w:sz="6" w:space="0"/>
            </w:tcBorders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 w:cs="仿宋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2718" w:type="dxa"/>
            <w:tcBorders>
              <w:top w:val="single" w:color="000000" w:sz="6" w:space="0"/>
            </w:tcBorders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 w:cs="仿宋"/>
                <w:color w:val="000000"/>
                <w:sz w:val="24"/>
                <w:szCs w:val="24"/>
              </w:rPr>
              <w:t>行车区间</w:t>
            </w:r>
          </w:p>
        </w:tc>
        <w:tc>
          <w:tcPr>
            <w:tcW w:w="2009" w:type="dxa"/>
            <w:tcBorders>
              <w:top w:val="single" w:color="000000" w:sz="6" w:space="0"/>
            </w:tcBorders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 w:cs="仿宋"/>
                <w:color w:val="000000"/>
                <w:sz w:val="24"/>
                <w:szCs w:val="24"/>
              </w:rPr>
              <w:t>发车时间</w:t>
            </w:r>
          </w:p>
        </w:tc>
        <w:tc>
          <w:tcPr>
            <w:tcW w:w="2075" w:type="dxa"/>
            <w:tcBorders>
              <w:top w:val="single" w:color="000000" w:sz="6" w:space="0"/>
              <w:right w:val="outset" w:color="auto" w:sz="6" w:space="0"/>
            </w:tcBorders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 w:cs="仿宋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3" w:hRule="atLeast"/>
          <w:jc w:val="center"/>
        </w:trPr>
        <w:tc>
          <w:tcPr>
            <w:tcW w:w="1838" w:type="dxa"/>
            <w:tcBorders>
              <w:left w:val="outset" w:color="auto" w:sz="6" w:space="0"/>
              <w:bottom w:val="single" w:color="000000" w:sz="6" w:space="0"/>
            </w:tcBorders>
            <w:vAlign w:val="center"/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月2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日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至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5月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2718" w:type="dxa"/>
            <w:tcBorders>
              <w:bottom w:val="single" w:color="000000" w:sz="6" w:space="0"/>
            </w:tcBorders>
            <w:vAlign w:val="center"/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雁塔—田园—长安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长安—田园—雁塔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009" w:type="dxa"/>
            <w:tcBorders>
              <w:bottom w:val="single" w:color="000000" w:sz="6" w:space="0"/>
            </w:tcBorders>
            <w:vAlign w:val="center"/>
          </w:tcPr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7：40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11：40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13：40</w:t>
            </w:r>
          </w:p>
          <w:p>
            <w:pPr>
              <w:pStyle w:val="3"/>
              <w:widowControl/>
              <w:spacing w:before="168" w:beforeAutospacing="0" w:after="168" w:afterAutospacing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17：40</w:t>
            </w:r>
          </w:p>
        </w:tc>
        <w:tc>
          <w:tcPr>
            <w:tcW w:w="2075" w:type="dxa"/>
            <w:tcBorders>
              <w:bottom w:val="single" w:color="auto" w:sz="4" w:space="0"/>
              <w:right w:val="outset" w:color="auto" w:sz="6" w:space="0"/>
            </w:tcBorders>
          </w:tcPr>
          <w:p>
            <w:pPr>
              <w:pStyle w:val="3"/>
              <w:widowControl/>
              <w:spacing w:before="168" w:beforeAutospacing="0" w:after="168" w:afterAutospacing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</w:t>
            </w:r>
          </w:p>
          <w:p>
            <w:pPr>
              <w:pStyle w:val="3"/>
              <w:widowControl/>
              <w:spacing w:before="168" w:beforeAutospacing="0" w:after="168" w:afterAutospacing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执行节假日发车时刻，减班发车，时间、路线有变。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>
      <w:pPr>
        <w:pStyle w:val="3"/>
        <w:widowControl/>
        <w:spacing w:before="168" w:beforeAutospacing="0" w:after="168" w:afterAutospacing="0"/>
        <w:ind w:firstLine="31680" w:firstLineChars="200"/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注意事项：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  <w:lang w:val="en-US" w:eastAsia="zh-CN"/>
        </w:rPr>
        <w:t>1.</w:t>
      </w:r>
      <w:r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</w:rPr>
        <w:t>请广大教职员工相互转告，按时乘车。</w:t>
      </w:r>
    </w:p>
    <w:p>
      <w:pPr>
        <w:pStyle w:val="3"/>
        <w:widowControl/>
        <w:spacing w:before="168" w:beforeAutospacing="0" w:after="168" w:afterAutospacing="0"/>
        <w:ind w:firstLine="31680" w:firstLineChars="200"/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000000"/>
          <w:sz w:val="24"/>
          <w:szCs w:val="24"/>
          <w:shd w:val="clear" w:color="auto" w:fill="FFFFFF"/>
          <w:lang w:val="en-US" w:eastAsia="zh-CN"/>
        </w:rPr>
        <w:t xml:space="preserve">          2.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5月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  <w:lang w:val="en-US" w:eastAsia="zh-CN"/>
        </w:rPr>
        <w:t>31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日（星期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  <w:lang w:eastAsia="zh-CN"/>
        </w:rPr>
        <w:t>三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）起通勤车恢复正常发车，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班次、路线和停靠点均不变。</w:t>
      </w:r>
    </w:p>
    <w:p>
      <w:pPr>
        <w:pStyle w:val="3"/>
        <w:widowControl/>
        <w:spacing w:before="168" w:beforeAutospacing="0" w:after="168" w:afterAutospacing="0" w:line="525" w:lineRule="atLeast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  <w:lang w:val="en-US" w:eastAsia="zh-CN"/>
        </w:rPr>
        <w:t xml:space="preserve">                                                                                                      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后勤第一集团</w:t>
      </w:r>
    </w:p>
    <w:p>
      <w:pPr>
        <w:jc w:val="right"/>
        <w:rPr>
          <w:rFonts w:hint="eastAsia" w:ascii="仿宋" w:hAnsi="仿宋" w:eastAsia="仿宋" w:cs="仿宋"/>
          <w:bCs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Cs/>
          <w:color w:val="000000"/>
          <w:sz w:val="24"/>
          <w:szCs w:val="24"/>
        </w:rPr>
        <w:t xml:space="preserve">                                     2017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月2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4"/>
          <w:szCs w:val="24"/>
          <w:shd w:val="clear" w:color="auto" w:fill="FFFFFF"/>
        </w:rPr>
        <w:t>日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0EB0121"/>
    <w:rsid w:val="004F3423"/>
    <w:rsid w:val="006A5EFB"/>
    <w:rsid w:val="00730A29"/>
    <w:rsid w:val="008B1A7A"/>
    <w:rsid w:val="00A02E57"/>
    <w:rsid w:val="00B24D88"/>
    <w:rsid w:val="00C60FA0"/>
    <w:rsid w:val="00DA7735"/>
    <w:rsid w:val="00EA3564"/>
    <w:rsid w:val="00FC73A5"/>
    <w:rsid w:val="0C003BC9"/>
    <w:rsid w:val="10EB0121"/>
    <w:rsid w:val="1A9A67B5"/>
    <w:rsid w:val="20A53853"/>
    <w:rsid w:val="22FF6911"/>
    <w:rsid w:val="255F1585"/>
    <w:rsid w:val="2F973501"/>
    <w:rsid w:val="485960F1"/>
    <w:rsid w:val="51CF4FD6"/>
    <w:rsid w:val="5A9B0015"/>
    <w:rsid w:val="659A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9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kern w:val="0"/>
      <w:sz w:val="36"/>
      <w:szCs w:val="36"/>
    </w:rPr>
  </w:style>
  <w:style w:type="character" w:default="1" w:styleId="4">
    <w:name w:val="Default Paragraph Font"/>
    <w:semiHidden/>
    <w:uiPriority w:val="99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5">
    <w:name w:val="Strong"/>
    <w:basedOn w:val="4"/>
    <w:qFormat/>
    <w:uiPriority w:val="99"/>
    <w:rPr>
      <w:rFonts w:cs="Times New Roman"/>
      <w:b/>
    </w:rPr>
  </w:style>
  <w:style w:type="table" w:styleId="7">
    <w:name w:val="Table Grid"/>
    <w:basedOn w:val="6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ing 2 Char"/>
    <w:basedOn w:val="4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73</Words>
  <Characters>422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2017-04-24T05:51:00Z</dcterms:created>
  <dc:creator>Administrator</dc:creator>
  <cp:lastModifiedBy>Administrator</cp:lastModifiedBy>
  <dcterms:modified xsi:type="dcterms:W3CDTF">2017-05-22T08:51:00Z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